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8FC26" w14:textId="5D2DFA7F" w:rsidR="009D46E5" w:rsidRDefault="009D46E5" w:rsidP="00562703"/>
    <w:p w14:paraId="19A30A93" w14:textId="77777777" w:rsidR="005951E4" w:rsidRDefault="006311AC" w:rsidP="006311AC">
      <w:pPr>
        <w:pStyle w:val="Rubrik1"/>
        <w:ind w:hanging="851"/>
      </w:pPr>
      <w:r>
        <w:tab/>
      </w:r>
      <w:r>
        <w:tab/>
      </w:r>
      <w:r w:rsidR="005951E4">
        <w:br/>
      </w:r>
    </w:p>
    <w:p w14:paraId="671143BF" w14:textId="14FFF5E4" w:rsidR="006311AC" w:rsidRDefault="005951E4" w:rsidP="006311AC">
      <w:pPr>
        <w:pStyle w:val="Rubrik1"/>
        <w:ind w:hanging="851"/>
      </w:pPr>
      <w:r>
        <w:tab/>
      </w:r>
      <w:r>
        <w:tab/>
      </w:r>
      <w:r>
        <w:tab/>
      </w:r>
      <w:r w:rsidR="006311AC" w:rsidRPr="006311AC">
        <w:rPr>
          <w:rFonts w:ascii="Times New Roman" w:hAnsi="Times New Roman"/>
          <w:b w:val="0"/>
          <w:bCs/>
          <w:sz w:val="24"/>
        </w:rPr>
        <w:t>Till våra beställare</w:t>
      </w:r>
    </w:p>
    <w:p w14:paraId="531A0F89" w14:textId="4451C4D5" w:rsidR="006D6913" w:rsidRDefault="006311AC" w:rsidP="006311AC">
      <w:pPr>
        <w:pStyle w:val="Rubrik1"/>
        <w:ind w:hanging="851"/>
        <w:rPr>
          <w:rFonts w:eastAsia="Calibri"/>
        </w:rPr>
      </w:pPr>
      <w:r>
        <w:tab/>
      </w:r>
      <w:r>
        <w:tab/>
      </w:r>
      <w:r w:rsidR="0082140C">
        <w:rPr>
          <w:rFonts w:eastAsia="Calibri"/>
        </w:rPr>
        <w:tab/>
      </w:r>
      <w:r w:rsidR="0082140C">
        <w:rPr>
          <w:rFonts w:eastAsia="Calibri"/>
        </w:rPr>
        <w:tab/>
      </w:r>
    </w:p>
    <w:p w14:paraId="0A7BBC11" w14:textId="77777777" w:rsidR="00E2741B" w:rsidRDefault="00E2741B" w:rsidP="005951E4">
      <w:pPr>
        <w:pStyle w:val="Rubrik1"/>
        <w:ind w:left="0"/>
      </w:pPr>
    </w:p>
    <w:p w14:paraId="0E29FE41" w14:textId="77777777" w:rsidR="00E2741B" w:rsidRDefault="00E2741B" w:rsidP="00E2741B">
      <w:pPr>
        <w:pStyle w:val="Rubrik1"/>
      </w:pPr>
    </w:p>
    <w:p w14:paraId="7A66E88E" w14:textId="5491569A" w:rsidR="00E2741B" w:rsidRPr="00E2741B" w:rsidRDefault="00E2741B" w:rsidP="00E2741B">
      <w:pPr>
        <w:pStyle w:val="Rubrik1"/>
      </w:pPr>
      <w:r w:rsidRPr="00E2741B">
        <w:t xml:space="preserve">Byte av provtagningsrör och suffix för </w:t>
      </w:r>
      <w:r>
        <w:t>S-</w:t>
      </w:r>
      <w:proofErr w:type="spellStart"/>
      <w:r w:rsidRPr="00E2741B">
        <w:t>Paracetamol</w:t>
      </w:r>
      <w:proofErr w:type="spellEnd"/>
      <w:r w:rsidRPr="00E2741B">
        <w:t xml:space="preserve"> och </w:t>
      </w:r>
      <w:r>
        <w:t>S-</w:t>
      </w:r>
      <w:proofErr w:type="spellStart"/>
      <w:r w:rsidRPr="00E2741B">
        <w:t>Salicylat</w:t>
      </w:r>
      <w:proofErr w:type="spellEnd"/>
      <w:r w:rsidRPr="00E2741B">
        <w:t xml:space="preserve"> </w:t>
      </w:r>
    </w:p>
    <w:p w14:paraId="53B1573A" w14:textId="0894953D" w:rsidR="00E2741B" w:rsidRPr="002D424E" w:rsidRDefault="00E2741B" w:rsidP="008C40DC">
      <w:pPr>
        <w:rPr>
          <w:b/>
          <w:bCs/>
        </w:rPr>
      </w:pPr>
      <w:r w:rsidRPr="00E2741B">
        <w:t>För att minska svarstid samt antal provtagningsrör vid analys av</w:t>
      </w:r>
      <w:r>
        <w:br/>
      </w:r>
      <w:proofErr w:type="spellStart"/>
      <w:r w:rsidRPr="00E2741B">
        <w:t>Paracetamol</w:t>
      </w:r>
      <w:proofErr w:type="spellEnd"/>
      <w:r w:rsidRPr="00E2741B">
        <w:t xml:space="preserve"> och/eller </w:t>
      </w:r>
      <w:proofErr w:type="spellStart"/>
      <w:r w:rsidRPr="00E2741B">
        <w:t>Salicylat</w:t>
      </w:r>
      <w:proofErr w:type="spellEnd"/>
      <w:r w:rsidRPr="00E2741B">
        <w:t xml:space="preserve"> ändras provrörstypen</w:t>
      </w:r>
      <w:r w:rsidR="00CB279A">
        <w:t>.</w:t>
      </w:r>
      <w:r w:rsidRPr="00E2741B">
        <w:t xml:space="preserve"> </w:t>
      </w:r>
      <w:r w:rsidR="00CB279A">
        <w:br/>
      </w:r>
      <w:r w:rsidR="00CB279A">
        <w:br/>
      </w:r>
      <w:r w:rsidR="00CB279A">
        <w:rPr>
          <w:b/>
          <w:bCs/>
        </w:rPr>
        <w:t>F</w:t>
      </w:r>
      <w:r w:rsidRPr="002D424E">
        <w:rPr>
          <w:b/>
          <w:bCs/>
        </w:rPr>
        <w:t xml:space="preserve">rån </w:t>
      </w:r>
      <w:r w:rsidRPr="00501BA9">
        <w:t xml:space="preserve">4 </w:t>
      </w:r>
      <w:proofErr w:type="spellStart"/>
      <w:r w:rsidRPr="00501BA9">
        <w:t>mL</w:t>
      </w:r>
      <w:proofErr w:type="spellEnd"/>
      <w:r w:rsidRPr="00501BA9">
        <w:t xml:space="preserve"> Röd propp (Z Serum </w:t>
      </w:r>
      <w:proofErr w:type="spellStart"/>
      <w:r w:rsidRPr="00501BA9">
        <w:t>Clot</w:t>
      </w:r>
      <w:proofErr w:type="spellEnd"/>
      <w:r w:rsidRPr="00501BA9">
        <w:t xml:space="preserve"> </w:t>
      </w:r>
      <w:proofErr w:type="spellStart"/>
      <w:r w:rsidRPr="00501BA9">
        <w:t>Activator</w:t>
      </w:r>
      <w:proofErr w:type="spellEnd"/>
      <w:r w:rsidRPr="00501BA9">
        <w:t>)</w:t>
      </w:r>
      <w:r w:rsidRPr="002D424E">
        <w:rPr>
          <w:b/>
          <w:bCs/>
        </w:rPr>
        <w:t xml:space="preserve"> till 3 </w:t>
      </w:r>
      <w:proofErr w:type="spellStart"/>
      <w:r w:rsidRPr="002D424E">
        <w:rPr>
          <w:b/>
          <w:bCs/>
        </w:rPr>
        <w:t>mL</w:t>
      </w:r>
      <w:proofErr w:type="spellEnd"/>
      <w:r w:rsidRPr="002D424E">
        <w:rPr>
          <w:b/>
          <w:bCs/>
        </w:rPr>
        <w:t xml:space="preserve"> Ljusgrön propp med gel (LH Li-heparin). </w:t>
      </w:r>
    </w:p>
    <w:p w14:paraId="2F8CFD9D" w14:textId="076BD7BB" w:rsidR="00E2741B" w:rsidRDefault="00E2741B" w:rsidP="008C40DC">
      <w:r w:rsidRPr="00E2741B">
        <w:t>Serumrör har en koaguleringstid på 1h medan plasmarör kan centrifugeras direkt</w:t>
      </w:r>
      <w:r w:rsidR="00BF6356">
        <w:t>,</w:t>
      </w:r>
      <w:r w:rsidRPr="00E2741B">
        <w:t xml:space="preserve"> vilket genererar kortare svarstider vid akuta beställningar. </w:t>
      </w:r>
      <w:r w:rsidR="008C40DC">
        <w:br/>
      </w:r>
      <w:r w:rsidR="00EC1598">
        <w:br/>
      </w:r>
      <w:r w:rsidRPr="00E2741B">
        <w:t>Suffixet ändras samtidigt till -01 för att minska antalet provtagningsrör vid provtagning</w:t>
      </w:r>
      <w:r>
        <w:t>s</w:t>
      </w:r>
      <w:r w:rsidRPr="00E2741B">
        <w:t xml:space="preserve">tillfälle. </w:t>
      </w:r>
    </w:p>
    <w:p w14:paraId="69563532" w14:textId="556C1C78" w:rsidR="00E2741B" w:rsidRDefault="00E2741B" w:rsidP="008C40DC">
      <w:r w:rsidRPr="00E2741B">
        <w:t xml:space="preserve">Förändringen gäller från och med 2025-10-16. </w:t>
      </w:r>
    </w:p>
    <w:p w14:paraId="0A63879B" w14:textId="77777777" w:rsidR="00E2741B" w:rsidRPr="00E2741B" w:rsidRDefault="00E2741B" w:rsidP="00E2741B"/>
    <w:p w14:paraId="60145633" w14:textId="77777777" w:rsidR="00E2741B" w:rsidRDefault="00E2741B" w:rsidP="00E2741B">
      <w:pPr>
        <w:pStyle w:val="Rubrik1"/>
        <w:tabs>
          <w:tab w:val="clear" w:pos="2552"/>
        </w:tabs>
        <w:spacing w:after="0" w:line="360" w:lineRule="auto"/>
        <w:rPr>
          <w:rFonts w:ascii="Times New Roman" w:hAnsi="Times New Roman"/>
          <w:b w:val="0"/>
          <w:bCs/>
          <w:sz w:val="24"/>
        </w:rPr>
      </w:pPr>
      <w:r w:rsidRPr="00E2741B">
        <w:rPr>
          <w:rFonts w:ascii="Times New Roman" w:hAnsi="Times New Roman"/>
          <w:b w:val="0"/>
          <w:bCs/>
          <w:sz w:val="24"/>
        </w:rPr>
        <w:t xml:space="preserve">Vid frågor vänligen kontakta klinisk kemi. </w:t>
      </w:r>
    </w:p>
    <w:p w14:paraId="1C3FD698" w14:textId="77777777" w:rsidR="00E2741B" w:rsidRDefault="00E2741B" w:rsidP="00E2741B">
      <w:pPr>
        <w:pStyle w:val="Rubrik1"/>
        <w:tabs>
          <w:tab w:val="clear" w:pos="2552"/>
        </w:tabs>
        <w:spacing w:after="0" w:line="360" w:lineRule="auto"/>
        <w:rPr>
          <w:rFonts w:ascii="Times New Roman" w:hAnsi="Times New Roman"/>
          <w:b w:val="0"/>
          <w:bCs/>
          <w:sz w:val="24"/>
        </w:rPr>
      </w:pPr>
    </w:p>
    <w:p w14:paraId="2363A411" w14:textId="77777777" w:rsidR="00355FC2" w:rsidRPr="00355FC2" w:rsidRDefault="00355FC2" w:rsidP="00355FC2"/>
    <w:p w14:paraId="09E63125" w14:textId="16A2F976" w:rsidR="00D72D6D" w:rsidRPr="00E2741B" w:rsidRDefault="00E2741B" w:rsidP="008C40DC">
      <w:proofErr w:type="spellStart"/>
      <w:r>
        <w:t>Catalin</w:t>
      </w:r>
      <w:proofErr w:type="spellEnd"/>
      <w:r>
        <w:t xml:space="preserve"> </w:t>
      </w:r>
      <w:proofErr w:type="gramStart"/>
      <w:r>
        <w:t>Serb</w:t>
      </w:r>
      <w:proofErr w:type="gramEnd"/>
      <w:r>
        <w:tab/>
      </w:r>
      <w:r>
        <w:tab/>
        <w:t>Marcus Öhman</w:t>
      </w:r>
      <w:r>
        <w:br/>
      </w:r>
      <w:r w:rsidR="00761D93">
        <w:t>Medicinskt ansvarig läkare</w:t>
      </w:r>
      <w:r>
        <w:tab/>
        <w:t>Metodansvarig</w:t>
      </w:r>
    </w:p>
    <w:sectPr w:rsidR="00D72D6D" w:rsidRPr="00E2741B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851" w:right="851" w:bottom="851" w:left="1134" w:header="851" w:footer="54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F1B7" w14:textId="77777777" w:rsidR="00B664E5" w:rsidRDefault="00B664E5">
      <w:pPr>
        <w:spacing w:after="0"/>
      </w:pPr>
      <w:r>
        <w:separator/>
      </w:r>
    </w:p>
  </w:endnote>
  <w:endnote w:type="continuationSeparator" w:id="0">
    <w:p w14:paraId="20DB399D" w14:textId="77777777" w:rsidR="00B664E5" w:rsidRDefault="00B66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FF3D" w14:textId="77777777" w:rsidR="00D72D6D" w:rsidRDefault="00D72D6D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</w:rPr>
    </w:pPr>
  </w:p>
  <w:p w14:paraId="5FD2B886" w14:textId="77777777" w:rsidR="00D72D6D" w:rsidRDefault="00AD6039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24928" wp14:editId="58ED67B6">
              <wp:simplePos x="0" y="0"/>
              <wp:positionH relativeFrom="column">
                <wp:posOffset>17145</wp:posOffset>
              </wp:positionH>
              <wp:positionV relativeFrom="paragraph">
                <wp:posOffset>17780</wp:posOffset>
              </wp:positionV>
              <wp:extent cx="62865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BB507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496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"/>
          </w:pict>
        </mc:Fallback>
      </mc:AlternateContent>
    </w:r>
  </w:p>
  <w:p w14:paraId="31FDE611" w14:textId="77777777" w:rsidR="00D72D6D" w:rsidRDefault="00AD6039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b/>
        <w:sz w:val="14"/>
      </w:rPr>
    </w:pPr>
    <w:r>
      <w:rPr>
        <w:rFonts w:ascii="Arial" w:hAnsi="Arial"/>
        <w:sz w:val="12"/>
      </w:rPr>
      <w:t>Postadress</w:t>
    </w:r>
    <w:r>
      <w:rPr>
        <w:rFonts w:ascii="Arial" w:hAnsi="Arial"/>
        <w:sz w:val="12"/>
      </w:rPr>
      <w:tab/>
      <w:t>Besöksadress</w:t>
    </w:r>
    <w:r>
      <w:rPr>
        <w:rFonts w:ascii="Arial" w:hAnsi="Arial"/>
        <w:sz w:val="12"/>
      </w:rPr>
      <w:tab/>
      <w:t xml:space="preserve">Telefon </w:t>
    </w:r>
    <w:r>
      <w:rPr>
        <w:rFonts w:ascii="Arial" w:hAnsi="Arial"/>
        <w:sz w:val="12"/>
      </w:rPr>
      <w:tab/>
      <w:t>E-postadress</w:t>
    </w:r>
  </w:p>
  <w:p w14:paraId="746FD78A" w14:textId="77777777" w:rsidR="00D72D6D" w:rsidRDefault="00AD6039" w:rsidP="00C8610D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 w:right="-426"/>
      <w:rPr>
        <w:rFonts w:ascii="Arial" w:hAnsi="Arial"/>
        <w:b/>
        <w:sz w:val="14"/>
      </w:rPr>
    </w:pPr>
    <w:bookmarkStart w:id="9" w:name="adress"/>
    <w:bookmarkEnd w:id="9"/>
    <w:r>
      <w:rPr>
        <w:rFonts w:ascii="Arial" w:hAnsi="Arial"/>
        <w:b/>
        <w:sz w:val="14"/>
      </w:rPr>
      <w:t>Klinisk kemi</w:t>
    </w:r>
    <w:r w:rsidRPr="008779A1">
      <w:rPr>
        <w:rFonts w:ascii="Arial" w:hAnsi="Arial"/>
        <w:b/>
        <w:sz w:val="14"/>
      </w:rPr>
      <w:tab/>
    </w:r>
    <w:bookmarkStart w:id="10" w:name="FooterBesoksadress"/>
    <w:bookmarkEnd w:id="10"/>
    <w:r>
      <w:rPr>
        <w:rFonts w:ascii="Arial" w:hAnsi="Arial"/>
        <w:b/>
        <w:sz w:val="14"/>
      </w:rPr>
      <w:t>Rosenborgsgatan</w:t>
    </w:r>
    <w:r>
      <w:rPr>
        <w:rFonts w:ascii="Arial" w:hAnsi="Arial"/>
        <w:b/>
        <w:sz w:val="14"/>
      </w:rPr>
      <w:tab/>
      <w:t>010-83 915 00</w:t>
    </w:r>
    <w:r>
      <w:rPr>
        <w:rFonts w:ascii="Arial" w:hAnsi="Arial"/>
        <w:b/>
        <w:sz w:val="14"/>
      </w:rPr>
      <w:tab/>
      <w:t>laboratoriemedicin.varmland@regionvarmland.se</w:t>
    </w:r>
  </w:p>
  <w:p w14:paraId="01ACC046" w14:textId="77777777" w:rsidR="00D72D6D" w:rsidRPr="008779A1" w:rsidRDefault="00AD6039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b/>
        <w:sz w:val="14"/>
      </w:rPr>
    </w:pPr>
    <w:r>
      <w:rPr>
        <w:rFonts w:ascii="Arial" w:hAnsi="Arial"/>
        <w:b/>
        <w:sz w:val="14"/>
      </w:rPr>
      <w:t>Centralsjukhuset</w:t>
    </w:r>
    <w:r w:rsidRPr="008779A1">
      <w:rPr>
        <w:rFonts w:ascii="Arial" w:hAnsi="Arial"/>
        <w:b/>
        <w:sz w:val="14"/>
      </w:rPr>
      <w:tab/>
    </w:r>
    <w:bookmarkStart w:id="11" w:name="TelefonVxl"/>
    <w:bookmarkEnd w:id="11"/>
    <w:r w:rsidRPr="008779A1">
      <w:rPr>
        <w:rFonts w:ascii="Arial" w:hAnsi="Arial"/>
        <w:b/>
        <w:sz w:val="14"/>
      </w:rPr>
      <w:tab/>
    </w:r>
    <w:bookmarkStart w:id="12" w:name="FooterEpost"/>
    <w:bookmarkEnd w:id="12"/>
  </w:p>
  <w:p w14:paraId="5B58E9B6" w14:textId="77777777" w:rsidR="00D72D6D" w:rsidRDefault="00AD6039" w:rsidP="00971D8E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/>
        <w:sz w:val="12"/>
        <w:lang w:val="nb-NO"/>
      </w:rPr>
    </w:pPr>
    <w:bookmarkStart w:id="13" w:name="avspostadress"/>
    <w:bookmarkEnd w:id="13"/>
    <w:r>
      <w:rPr>
        <w:rFonts w:ascii="Arial" w:hAnsi="Arial"/>
        <w:b/>
        <w:sz w:val="14"/>
        <w:szCs w:val="14"/>
        <w:lang w:val="nb-NO"/>
      </w:rPr>
      <w:t>651 85 Karlstad</w:t>
    </w:r>
    <w:r>
      <w:rPr>
        <w:rFonts w:ascii="Arial" w:hAnsi="Arial"/>
        <w:b/>
        <w:sz w:val="14"/>
      </w:rPr>
      <w:tab/>
    </w:r>
    <w:r>
      <w:rPr>
        <w:rFonts w:ascii="Arial" w:hAnsi="Arial"/>
        <w:b/>
        <w:sz w:val="14"/>
      </w:rPr>
      <w:tab/>
    </w:r>
    <w:r>
      <w:rPr>
        <w:rFonts w:ascii="Arial" w:hAnsi="Arial"/>
        <w:sz w:val="12"/>
        <w:lang w:val="nb-NO"/>
      </w:rPr>
      <w:t>Telefax(laboratoriemedicin)</w:t>
    </w:r>
    <w:r>
      <w:rPr>
        <w:rFonts w:ascii="Arial" w:hAnsi="Arial"/>
        <w:sz w:val="12"/>
        <w:lang w:val="nb-NO"/>
      </w:rPr>
      <w:tab/>
      <w:t>Org.nr</w:t>
    </w:r>
  </w:p>
  <w:p w14:paraId="7D0AD25E" w14:textId="77777777" w:rsidR="00D72D6D" w:rsidRPr="00D96C3C" w:rsidRDefault="00AD6039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 w:cs="Arial"/>
        <w:b/>
        <w:sz w:val="14"/>
        <w:szCs w:val="14"/>
        <w:lang w:val="nb-NO"/>
      </w:rPr>
    </w:pPr>
    <w:bookmarkStart w:id="14" w:name="avspostadress2"/>
    <w:bookmarkEnd w:id="14"/>
    <w:r w:rsidRPr="008779A1">
      <w:rPr>
        <w:rFonts w:ascii="Arial" w:hAnsi="Arial"/>
        <w:b/>
        <w:sz w:val="14"/>
        <w:szCs w:val="14"/>
        <w:lang w:val="nb-NO"/>
      </w:rPr>
      <w:tab/>
    </w:r>
    <w:r w:rsidRPr="008779A1">
      <w:rPr>
        <w:rFonts w:ascii="Arial" w:hAnsi="Arial"/>
        <w:b/>
        <w:sz w:val="14"/>
        <w:szCs w:val="14"/>
        <w:lang w:val="nb-NO"/>
      </w:rPr>
      <w:tab/>
    </w:r>
    <w:bookmarkStart w:id="15" w:name="FooterFax"/>
    <w:bookmarkEnd w:id="15"/>
    <w:r>
      <w:rPr>
        <w:rFonts w:ascii="Arial" w:hAnsi="Arial"/>
        <w:b/>
        <w:sz w:val="14"/>
        <w:szCs w:val="14"/>
        <w:lang w:val="nb-NO"/>
      </w:rPr>
      <w:t>054-15 18 40</w:t>
    </w:r>
    <w:r w:rsidRPr="008779A1">
      <w:rPr>
        <w:rFonts w:ascii="Arial" w:hAnsi="Arial"/>
        <w:b/>
        <w:sz w:val="14"/>
        <w:szCs w:val="14"/>
        <w:lang w:val="nb-NO"/>
      </w:rPr>
      <w:tab/>
    </w:r>
    <w:bookmarkStart w:id="16" w:name="FooterOrgNr"/>
    <w:bookmarkEnd w:id="16"/>
    <w:r>
      <w:rPr>
        <w:rFonts w:ascii="Arial" w:hAnsi="Arial" w:cs="Arial"/>
        <w:b/>
        <w:sz w:val="14"/>
        <w:szCs w:val="14"/>
        <w:lang w:val="nb-NO"/>
      </w:rPr>
      <w:t>232100-0156</w:t>
    </w:r>
  </w:p>
  <w:p w14:paraId="23355C88" w14:textId="77777777" w:rsidR="00D72D6D" w:rsidRPr="0096789D" w:rsidRDefault="00D72D6D">
    <w:pPr>
      <w:pStyle w:val="Sidfot"/>
      <w:tabs>
        <w:tab w:val="clear" w:pos="4536"/>
        <w:tab w:val="clear" w:pos="7371"/>
        <w:tab w:val="clear" w:pos="9072"/>
        <w:tab w:val="left" w:pos="6804"/>
      </w:tabs>
      <w:spacing w:after="0"/>
      <w:ind w:left="0"/>
      <w:rPr>
        <w:rFonts w:ascii="Arial" w:hAnsi="Arial" w:cs="Arial"/>
        <w:b/>
        <w:sz w:val="14"/>
        <w:szCs w:val="14"/>
        <w:lang w:val="nb-NO"/>
      </w:rPr>
    </w:pPr>
    <w:bookmarkStart w:id="17" w:name="avspostadress3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9FD9" w14:textId="77777777" w:rsidR="00B664E5" w:rsidRDefault="00B664E5">
      <w:pPr>
        <w:spacing w:after="0"/>
      </w:pPr>
      <w:r>
        <w:separator/>
      </w:r>
    </w:p>
  </w:footnote>
  <w:footnote w:type="continuationSeparator" w:id="0">
    <w:p w14:paraId="68779A89" w14:textId="77777777" w:rsidR="00B664E5" w:rsidRDefault="00B664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023A" w14:textId="77777777" w:rsidR="00D72D6D" w:rsidRDefault="00AD6039">
    <w:pPr>
      <w:pStyle w:val="Sidhuvud"/>
      <w:framePr w:wrap="around" w:vAnchor="text" w:hAnchor="margin" w:xAlign="in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57114475" w14:textId="77777777" w:rsidR="00D72D6D" w:rsidRDefault="00D72D6D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43178" w14:textId="0F7FB6B4" w:rsidR="00D72D6D" w:rsidRPr="00AC2DF9" w:rsidRDefault="00AD6039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sz w:val="22"/>
        <w:szCs w:val="22"/>
      </w:rPr>
    </w:pPr>
    <w:r>
      <w:rPr>
        <w:rFonts w:ascii="Arial" w:hAnsi="Arial" w:cs="Arial"/>
        <w:sz w:val="20"/>
        <w:szCs w:val="20"/>
      </w:rPr>
      <w:t>REGION</w:t>
    </w:r>
    <w:r w:rsidRPr="00993387">
      <w:rPr>
        <w:rFonts w:ascii="Arial" w:hAnsi="Arial" w:cs="Arial"/>
        <w:sz w:val="20"/>
        <w:szCs w:val="20"/>
      </w:rPr>
      <w:t xml:space="preserve"> VÄRMLAND</w:t>
    </w:r>
    <w:r w:rsidRPr="00AC2DF9">
      <w:rPr>
        <w:sz w:val="22"/>
        <w:szCs w:val="22"/>
      </w:rPr>
      <w:tab/>
    </w:r>
    <w:bookmarkStart w:id="0" w:name="DATUM2"/>
    <w:bookmarkEnd w:id="0"/>
    <w:r w:rsidRPr="00AC2DF9">
      <w:rPr>
        <w:sz w:val="22"/>
        <w:szCs w:val="22"/>
      </w:rPr>
      <w:tab/>
    </w:r>
    <w:bookmarkStart w:id="1" w:name="Dnr2"/>
    <w:bookmarkEnd w:id="1"/>
    <w:r w:rsidRPr="00AC2DF9">
      <w:rPr>
        <w:sz w:val="22"/>
        <w:szCs w:val="22"/>
      </w:rPr>
      <w:tab/>
    </w:r>
    <w:r w:rsidRPr="00AC2DF9">
      <w:rPr>
        <w:sz w:val="22"/>
        <w:szCs w:val="22"/>
      </w:rPr>
      <w:fldChar w:fldCharType="begin"/>
    </w:r>
    <w:r w:rsidRPr="00AC2DF9">
      <w:rPr>
        <w:sz w:val="22"/>
        <w:szCs w:val="22"/>
      </w:rPr>
      <w:instrText xml:space="preserve"> PAGE  \* MERGEFORMAT </w:instrText>
    </w:r>
    <w:r w:rsidRPr="00AC2DF9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AC2DF9">
      <w:rPr>
        <w:sz w:val="22"/>
        <w:szCs w:val="22"/>
      </w:rPr>
      <w:fldChar w:fldCharType="end"/>
    </w:r>
    <w:r w:rsidRPr="00AC2DF9">
      <w:rPr>
        <w:sz w:val="22"/>
        <w:szCs w:val="22"/>
      </w:rPr>
      <w:t xml:space="preserve"> (</w:t>
    </w:r>
    <w:r w:rsidRPr="00AC2DF9">
      <w:rPr>
        <w:sz w:val="22"/>
        <w:szCs w:val="22"/>
      </w:rPr>
      <w:fldChar w:fldCharType="begin"/>
    </w:r>
    <w:r w:rsidRPr="00AC2DF9">
      <w:rPr>
        <w:sz w:val="22"/>
        <w:szCs w:val="22"/>
      </w:rPr>
      <w:instrText xml:space="preserve"> NUMPAGES  \* MERGEFORMAT </w:instrText>
    </w:r>
    <w:r w:rsidRPr="00AC2DF9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AC2DF9">
      <w:rPr>
        <w:sz w:val="22"/>
        <w:szCs w:val="22"/>
      </w:rPr>
      <w:fldChar w:fldCharType="end"/>
    </w:r>
    <w:r w:rsidRPr="00AC2DF9">
      <w:rPr>
        <w:sz w:val="22"/>
        <w:szCs w:val="22"/>
      </w:rPr>
      <w:t>)</w:t>
    </w:r>
  </w:p>
  <w:p w14:paraId="2B9ABAF0" w14:textId="77777777" w:rsidR="00D72D6D" w:rsidRPr="00993387" w:rsidRDefault="00D72D6D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rFonts w:ascii="Arial" w:hAnsi="Arial" w:cs="Arial"/>
        <w:sz w:val="20"/>
        <w:szCs w:val="20"/>
      </w:rPr>
    </w:pPr>
  </w:p>
  <w:p w14:paraId="6A0243B4" w14:textId="77777777" w:rsidR="00D72D6D" w:rsidRPr="00993387" w:rsidRDefault="00D72D6D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9213" w14:textId="77777777" w:rsidR="00D72D6D" w:rsidRPr="00FE4294" w:rsidRDefault="00AD6039" w:rsidP="00993387">
    <w:pPr>
      <w:pStyle w:val="Sidhuvud"/>
      <w:tabs>
        <w:tab w:val="clear" w:pos="7371"/>
        <w:tab w:val="clear" w:pos="9072"/>
        <w:tab w:val="left" w:pos="7655"/>
        <w:tab w:val="right" w:pos="9356"/>
      </w:tabs>
    </w:pPr>
    <w:r w:rsidRPr="003D58BB">
      <w:rPr>
        <w:rFonts w:ascii="Arial" w:hAnsi="Arial"/>
        <w:noProof/>
        <w:sz w:val="12"/>
      </w:rPr>
      <w:drawing>
        <wp:anchor distT="0" distB="0" distL="114300" distR="114300" simplePos="0" relativeHeight="251660288" behindDoc="1" locked="0" layoutInCell="1" allowOverlap="1" wp14:anchorId="0FFE8D1E" wp14:editId="33787305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579120" cy="787400"/>
          <wp:effectExtent l="0" t="0" r="0" b="0"/>
          <wp:wrapTight wrapText="bothSides">
            <wp:wrapPolygon edited="0">
              <wp:start x="0" y="0"/>
              <wp:lineTo x="0" y="20903"/>
              <wp:lineTo x="20605" y="20903"/>
              <wp:lineTo x="20605" y="0"/>
              <wp:lineTo x="0" y="0"/>
            </wp:wrapPolygon>
          </wp:wrapTight>
          <wp:docPr id="2" name="Bildobjekt 2" descr="G:\Arkivet LMV\Gemensamma Funktioner\Kvalitet\Kvalsystem\Korrespondens SWEDAC\Ackrediteringsmärke\Ackrediteringsmärke 1393 Sv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Arkivet LMV\Gemensamma Funktioner\Kvalitet\Kvalsystem\Korrespondens SWEDAC\Ackrediteringsmärke\Ackrediteringsmärke 1393 Svar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E1465B" wp14:editId="1354EC19">
          <wp:extent cx="1423419" cy="414529"/>
          <wp:effectExtent l="0" t="0" r="5715" b="508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  <w:p w14:paraId="55C0AE0E" w14:textId="77777777" w:rsidR="00D72D6D" w:rsidRPr="00F073F4" w:rsidRDefault="00AD6039" w:rsidP="00993387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30"/>
      <w:rPr>
        <w:sz w:val="16"/>
        <w:szCs w:val="16"/>
      </w:rPr>
    </w:pPr>
    <w:r>
      <w:rPr>
        <w:rFonts w:ascii="Arial" w:hAnsi="Arial" w:cs="Arial"/>
        <w:b/>
        <w:bCs/>
        <w:sz w:val="20"/>
        <w:szCs w:val="20"/>
      </w:rPr>
      <w:t>LABORATORIEMEDICIN</w:t>
    </w:r>
  </w:p>
  <w:p w14:paraId="5BE2300B" w14:textId="77777777" w:rsidR="00D72D6D" w:rsidRDefault="00AD6039" w:rsidP="00993387">
    <w:pPr>
      <w:pStyle w:val="Sidhuvud"/>
      <w:tabs>
        <w:tab w:val="clear" w:pos="2552"/>
        <w:tab w:val="clear" w:pos="7371"/>
        <w:tab w:val="clear" w:pos="9072"/>
        <w:tab w:val="left" w:pos="7655"/>
        <w:tab w:val="right" w:pos="9356"/>
      </w:tabs>
      <w:spacing w:after="0" w:line="120" w:lineRule="exact"/>
      <w:rPr>
        <w:rFonts w:ascii="Arial" w:hAnsi="Arial"/>
        <w:sz w:val="12"/>
      </w:rPr>
    </w:pPr>
    <w:r w:rsidRPr="00D71141">
      <w:rPr>
        <w:rFonts w:ascii="Arial" w:hAnsi="Arial"/>
        <w:sz w:val="12"/>
      </w:rPr>
      <w:t>Handläggare</w:t>
    </w:r>
    <w:r>
      <w:tab/>
    </w:r>
    <w:r>
      <w:rPr>
        <w:rFonts w:ascii="Arial" w:hAnsi="Arial"/>
        <w:sz w:val="12"/>
      </w:rPr>
      <w:t>Datum</w:t>
    </w:r>
    <w:r>
      <w:rPr>
        <w:rFonts w:ascii="Arial" w:hAnsi="Arial"/>
        <w:sz w:val="12"/>
      </w:rPr>
      <w:tab/>
      <w:t>Vår beteckning</w:t>
    </w:r>
  </w:p>
  <w:p w14:paraId="0F59F17D" w14:textId="415A6A90" w:rsidR="00D72D6D" w:rsidRPr="009C298E" w:rsidRDefault="005951E4" w:rsidP="003A52F8">
    <w:pPr>
      <w:pStyle w:val="Sidhuvud"/>
      <w:tabs>
        <w:tab w:val="clear" w:pos="2552"/>
        <w:tab w:val="clear" w:pos="7371"/>
        <w:tab w:val="clear" w:pos="9072"/>
        <w:tab w:val="left" w:pos="6315"/>
        <w:tab w:val="left" w:pos="7655"/>
        <w:tab w:val="right" w:pos="9356"/>
      </w:tabs>
      <w:spacing w:after="60"/>
      <w:rPr>
        <w:rFonts w:ascii="Arial" w:hAnsi="Arial" w:cs="Arial"/>
        <w:b/>
        <w:bCs/>
        <w:sz w:val="20"/>
        <w:szCs w:val="20"/>
      </w:rPr>
    </w:pPr>
    <w:bookmarkStart w:id="2" w:name="HeaderOrgNamn"/>
    <w:bookmarkEnd w:id="2"/>
    <w:r>
      <w:rPr>
        <w:rFonts w:ascii="Arial" w:hAnsi="Arial" w:cs="Arial"/>
        <w:bCs/>
        <w:sz w:val="20"/>
        <w:szCs w:val="20"/>
      </w:rPr>
      <w:t xml:space="preserve">CS, </w:t>
    </w:r>
    <w:r w:rsidR="00E2741B">
      <w:rPr>
        <w:rFonts w:ascii="Arial" w:hAnsi="Arial" w:cs="Arial"/>
        <w:bCs/>
        <w:sz w:val="20"/>
        <w:szCs w:val="20"/>
      </w:rPr>
      <w:t>MÖ/</w:t>
    </w:r>
    <w:proofErr w:type="spellStart"/>
    <w:r w:rsidR="00E2741B">
      <w:rPr>
        <w:rFonts w:ascii="Arial" w:hAnsi="Arial" w:cs="Arial"/>
        <w:bCs/>
        <w:sz w:val="20"/>
        <w:szCs w:val="20"/>
      </w:rPr>
      <w:t>th</w:t>
    </w:r>
    <w:proofErr w:type="spellEnd"/>
    <w:r w:rsidR="00AD6039" w:rsidRPr="000509C2">
      <w:rPr>
        <w:rFonts w:ascii="Arial" w:hAnsi="Arial" w:cs="Arial"/>
        <w:bCs/>
        <w:sz w:val="20"/>
        <w:szCs w:val="20"/>
      </w:rPr>
      <w:tab/>
    </w:r>
    <w:bookmarkStart w:id="3" w:name="HeaderDatum"/>
    <w:bookmarkEnd w:id="3"/>
    <w:r w:rsidR="00AD6039" w:rsidRPr="008B21BD">
      <w:rPr>
        <w:rFonts w:ascii="Arial" w:hAnsi="Arial" w:cs="Arial"/>
        <w:bCs/>
        <w:sz w:val="20"/>
        <w:szCs w:val="20"/>
      </w:rPr>
      <w:t>202</w:t>
    </w:r>
    <w:bookmarkStart w:id="4" w:name="HeaderVarBeteckning"/>
    <w:bookmarkEnd w:id="4"/>
    <w:r w:rsidR="00F21F13">
      <w:rPr>
        <w:rFonts w:ascii="Arial" w:hAnsi="Arial" w:cs="Arial"/>
        <w:bCs/>
        <w:sz w:val="20"/>
        <w:szCs w:val="20"/>
      </w:rPr>
      <w:t>5</w:t>
    </w:r>
    <w:r w:rsidR="00D72D6D">
      <w:rPr>
        <w:rFonts w:ascii="Arial" w:hAnsi="Arial" w:cs="Arial"/>
        <w:bCs/>
        <w:sz w:val="20"/>
        <w:szCs w:val="20"/>
      </w:rPr>
      <w:t>-</w:t>
    </w:r>
    <w:r>
      <w:rPr>
        <w:rFonts w:ascii="Arial" w:hAnsi="Arial" w:cs="Arial"/>
        <w:bCs/>
        <w:sz w:val="20"/>
        <w:szCs w:val="20"/>
      </w:rPr>
      <w:t>10-08</w:t>
    </w:r>
    <w:r w:rsidR="003A52F8">
      <w:rPr>
        <w:rFonts w:ascii="Arial" w:hAnsi="Arial" w:cs="Arial"/>
        <w:bCs/>
        <w:sz w:val="20"/>
        <w:szCs w:val="20"/>
      </w:rPr>
      <w:tab/>
    </w:r>
    <w:r w:rsidR="003A52F8">
      <w:rPr>
        <w:rFonts w:ascii="Arial" w:hAnsi="Arial" w:cs="Arial"/>
        <w:sz w:val="20"/>
        <w:szCs w:val="20"/>
      </w:rPr>
      <w:tab/>
    </w:r>
    <w:proofErr w:type="gramStart"/>
    <w:r w:rsidR="006D6913">
      <w:rPr>
        <w:rFonts w:ascii="Arial" w:hAnsi="Arial" w:cs="Arial"/>
        <w:sz w:val="20"/>
        <w:szCs w:val="20"/>
      </w:rPr>
      <w:t>2</w:t>
    </w:r>
    <w:r w:rsidR="00E2741B">
      <w:rPr>
        <w:rFonts w:ascii="Arial" w:hAnsi="Arial" w:cs="Arial"/>
        <w:sz w:val="20"/>
        <w:szCs w:val="20"/>
      </w:rPr>
      <w:t>4</w:t>
    </w:r>
    <w:r w:rsidR="00AD6039">
      <w:rPr>
        <w:rFonts w:ascii="Arial" w:hAnsi="Arial" w:cs="Arial"/>
        <w:sz w:val="20"/>
        <w:szCs w:val="20"/>
      </w:rPr>
      <w:t>-202</w:t>
    </w:r>
    <w:r w:rsidR="00D72D6D">
      <w:rPr>
        <w:rFonts w:ascii="Arial" w:hAnsi="Arial" w:cs="Arial"/>
        <w:sz w:val="20"/>
        <w:szCs w:val="20"/>
      </w:rPr>
      <w:t>5</w:t>
    </w:r>
    <w:proofErr w:type="gramEnd"/>
  </w:p>
  <w:p w14:paraId="0891F393" w14:textId="77777777" w:rsidR="00D72D6D" w:rsidRPr="00D96C3C" w:rsidRDefault="00AD6039" w:rsidP="00993387">
    <w:pPr>
      <w:pStyle w:val="Sidhuvud"/>
      <w:tabs>
        <w:tab w:val="clear" w:pos="7371"/>
        <w:tab w:val="clear" w:pos="9072"/>
        <w:tab w:val="left" w:pos="7655"/>
        <w:tab w:val="right" w:pos="9356"/>
      </w:tabs>
      <w:spacing w:after="0"/>
      <w:rPr>
        <w:b/>
        <w:sz w:val="22"/>
        <w:szCs w:val="20"/>
      </w:rPr>
    </w:pPr>
    <w:bookmarkStart w:id="5" w:name="HeaderHandlaggare"/>
    <w:bookmarkEnd w:id="5"/>
    <w:r w:rsidRPr="000509C2">
      <w:rPr>
        <w:rFonts w:ascii="Arial" w:hAnsi="Arial" w:cs="Arial"/>
        <w:sz w:val="20"/>
        <w:szCs w:val="20"/>
      </w:rPr>
      <w:tab/>
    </w:r>
    <w:bookmarkStart w:id="6" w:name="TelefonDirekt"/>
    <w:bookmarkEnd w:id="6"/>
    <w:r w:rsidRPr="000509C2">
      <w:rPr>
        <w:rFonts w:ascii="Arial" w:hAnsi="Arial" w:cs="Arial"/>
        <w:sz w:val="20"/>
        <w:szCs w:val="20"/>
      </w:rPr>
      <w:tab/>
    </w:r>
    <w:bookmarkStart w:id="7" w:name="HeaderErtDatum"/>
    <w:bookmarkEnd w:id="7"/>
    <w:r w:rsidRPr="000509C2">
      <w:rPr>
        <w:rFonts w:ascii="Arial" w:hAnsi="Arial" w:cs="Arial"/>
        <w:sz w:val="20"/>
        <w:szCs w:val="20"/>
      </w:rPr>
      <w:tab/>
    </w:r>
    <w:bookmarkStart w:id="8" w:name="HeaderErBeteckning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31291"/>
    <w:multiLevelType w:val="multilevel"/>
    <w:tmpl w:val="E2BCDCDA"/>
    <w:lvl w:ilvl="0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  <w:sz w:val="20"/>
      </w:rPr>
    </w:lvl>
  </w:abstractNum>
  <w:num w:numId="1" w16cid:durableId="44230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26"/>
    <w:rsid w:val="000040E5"/>
    <w:rsid w:val="000221D6"/>
    <w:rsid w:val="00037099"/>
    <w:rsid w:val="00037C56"/>
    <w:rsid w:val="00040452"/>
    <w:rsid w:val="000463FC"/>
    <w:rsid w:val="00056EDA"/>
    <w:rsid w:val="00117758"/>
    <w:rsid w:val="00185BCB"/>
    <w:rsid w:val="00186B9F"/>
    <w:rsid w:val="00197EDF"/>
    <w:rsid w:val="001B131D"/>
    <w:rsid w:val="00220172"/>
    <w:rsid w:val="00264169"/>
    <w:rsid w:val="00272B80"/>
    <w:rsid w:val="002A5A78"/>
    <w:rsid w:val="002D424E"/>
    <w:rsid w:val="00303603"/>
    <w:rsid w:val="00321B47"/>
    <w:rsid w:val="0034777B"/>
    <w:rsid w:val="00351B05"/>
    <w:rsid w:val="00355FC2"/>
    <w:rsid w:val="00377093"/>
    <w:rsid w:val="00385E80"/>
    <w:rsid w:val="00395743"/>
    <w:rsid w:val="003A52F8"/>
    <w:rsid w:val="003E7815"/>
    <w:rsid w:val="0043762A"/>
    <w:rsid w:val="00465579"/>
    <w:rsid w:val="00472F2C"/>
    <w:rsid w:val="00473679"/>
    <w:rsid w:val="004C782E"/>
    <w:rsid w:val="00501BA9"/>
    <w:rsid w:val="00562703"/>
    <w:rsid w:val="005951E4"/>
    <w:rsid w:val="005F4D06"/>
    <w:rsid w:val="00612972"/>
    <w:rsid w:val="0062223A"/>
    <w:rsid w:val="00622D95"/>
    <w:rsid w:val="006241C3"/>
    <w:rsid w:val="00627AC5"/>
    <w:rsid w:val="006311AC"/>
    <w:rsid w:val="006D0476"/>
    <w:rsid w:val="006D6913"/>
    <w:rsid w:val="006D77AB"/>
    <w:rsid w:val="00761D93"/>
    <w:rsid w:val="00766140"/>
    <w:rsid w:val="00792DB6"/>
    <w:rsid w:val="007D4B93"/>
    <w:rsid w:val="007D5E2A"/>
    <w:rsid w:val="008131F5"/>
    <w:rsid w:val="0082140C"/>
    <w:rsid w:val="00860F65"/>
    <w:rsid w:val="008A17CF"/>
    <w:rsid w:val="008C40DC"/>
    <w:rsid w:val="00940332"/>
    <w:rsid w:val="009405FA"/>
    <w:rsid w:val="009479A6"/>
    <w:rsid w:val="009D46E5"/>
    <w:rsid w:val="00A061C4"/>
    <w:rsid w:val="00A071A1"/>
    <w:rsid w:val="00A100A1"/>
    <w:rsid w:val="00A2624D"/>
    <w:rsid w:val="00A446BF"/>
    <w:rsid w:val="00A4663C"/>
    <w:rsid w:val="00A6476B"/>
    <w:rsid w:val="00A77F88"/>
    <w:rsid w:val="00A81AA5"/>
    <w:rsid w:val="00AB7BBD"/>
    <w:rsid w:val="00AC5AE9"/>
    <w:rsid w:val="00AD6039"/>
    <w:rsid w:val="00AE436A"/>
    <w:rsid w:val="00B664E5"/>
    <w:rsid w:val="00B679AC"/>
    <w:rsid w:val="00BC6B91"/>
    <w:rsid w:val="00BF6356"/>
    <w:rsid w:val="00C075CF"/>
    <w:rsid w:val="00C3053F"/>
    <w:rsid w:val="00C30F26"/>
    <w:rsid w:val="00C64BCE"/>
    <w:rsid w:val="00C66EBA"/>
    <w:rsid w:val="00C70075"/>
    <w:rsid w:val="00C750A6"/>
    <w:rsid w:val="00CA2026"/>
    <w:rsid w:val="00CB279A"/>
    <w:rsid w:val="00D727A8"/>
    <w:rsid w:val="00D72D6D"/>
    <w:rsid w:val="00E06B25"/>
    <w:rsid w:val="00E14FA7"/>
    <w:rsid w:val="00E2741B"/>
    <w:rsid w:val="00E46BAF"/>
    <w:rsid w:val="00E507FD"/>
    <w:rsid w:val="00EB3F23"/>
    <w:rsid w:val="00EC1598"/>
    <w:rsid w:val="00EE1E62"/>
    <w:rsid w:val="00F069FF"/>
    <w:rsid w:val="00F21F13"/>
    <w:rsid w:val="00F254DC"/>
    <w:rsid w:val="00F4779C"/>
    <w:rsid w:val="00F728A3"/>
    <w:rsid w:val="00F769B9"/>
    <w:rsid w:val="00FF3360"/>
    <w:rsid w:val="00FF3D96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DDC88"/>
  <w15:chartTrackingRefBased/>
  <w15:docId w15:val="{43644943-B5EB-4379-9841-99D9C5BF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26"/>
    <w:pPr>
      <w:tabs>
        <w:tab w:val="left" w:pos="2552"/>
        <w:tab w:val="left" w:pos="5103"/>
        <w:tab w:val="left" w:pos="7371"/>
        <w:tab w:val="right" w:pos="9072"/>
      </w:tabs>
      <w:spacing w:after="200" w:line="240" w:lineRule="auto"/>
      <w:ind w:left="2552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21B47"/>
    <w:pPr>
      <w:keepNext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20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C30F26"/>
    <w:pPr>
      <w:tabs>
        <w:tab w:val="right" w:pos="7371"/>
      </w:tabs>
      <w:ind w:left="0"/>
    </w:pPr>
  </w:style>
  <w:style w:type="character" w:customStyle="1" w:styleId="SidhuvudChar">
    <w:name w:val="Sidhuvud Char"/>
    <w:basedOn w:val="Standardstycketeckensnitt"/>
    <w:link w:val="Sidhuvud"/>
    <w:semiHidden/>
    <w:rsid w:val="00C30F2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semiHidden/>
    <w:rsid w:val="00C30F26"/>
    <w:pPr>
      <w:tabs>
        <w:tab w:val="center" w:pos="4536"/>
      </w:tabs>
    </w:pPr>
  </w:style>
  <w:style w:type="character" w:customStyle="1" w:styleId="SidfotChar">
    <w:name w:val="Sidfot Char"/>
    <w:basedOn w:val="Standardstycketeckensnitt"/>
    <w:link w:val="Sidfot"/>
    <w:semiHidden/>
    <w:rsid w:val="00C30F2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semiHidden/>
    <w:rsid w:val="00C30F26"/>
  </w:style>
  <w:style w:type="character" w:styleId="Hyperlnk">
    <w:name w:val="Hyperlink"/>
    <w:basedOn w:val="Standardstycketeckensnitt"/>
    <w:uiPriority w:val="99"/>
    <w:unhideWhenUsed/>
    <w:rsid w:val="00C30F26"/>
    <w:rPr>
      <w:color w:val="0563C1" w:themeColor="hyperlink"/>
      <w:u w:val="single"/>
    </w:rPr>
  </w:style>
  <w:style w:type="character" w:customStyle="1" w:styleId="normaltextrun">
    <w:name w:val="normaltextrun"/>
    <w:basedOn w:val="Standardstycketeckensnitt"/>
    <w:rsid w:val="00C30F26"/>
  </w:style>
  <w:style w:type="character" w:customStyle="1" w:styleId="spellingerror">
    <w:name w:val="spellingerror"/>
    <w:basedOn w:val="Standardstycketeckensnitt"/>
    <w:rsid w:val="00C30F26"/>
  </w:style>
  <w:style w:type="character" w:customStyle="1" w:styleId="eop">
    <w:name w:val="eop"/>
    <w:basedOn w:val="Standardstycketeckensnitt"/>
    <w:rsid w:val="00C30F26"/>
  </w:style>
  <w:style w:type="character" w:customStyle="1" w:styleId="Rubrik1Char">
    <w:name w:val="Rubrik 1 Char"/>
    <w:basedOn w:val="Standardstycketeckensnitt"/>
    <w:link w:val="Rubrik1"/>
    <w:rsid w:val="00321B47"/>
    <w:rPr>
      <w:rFonts w:ascii="Arial" w:eastAsia="Times New Roman" w:hAnsi="Arial" w:cs="Times New Roman"/>
      <w:b/>
      <w:kern w:val="28"/>
      <w:sz w:val="28"/>
      <w:szCs w:val="24"/>
      <w:lang w:eastAsia="sv-SE"/>
    </w:rPr>
  </w:style>
  <w:style w:type="paragraph" w:customStyle="1" w:styleId="Normal1">
    <w:name w:val="Normal1"/>
    <w:basedOn w:val="Normal"/>
    <w:rsid w:val="009D46E5"/>
    <w:pPr>
      <w:tabs>
        <w:tab w:val="clear" w:pos="2552"/>
        <w:tab w:val="clear" w:pos="5103"/>
        <w:tab w:val="clear" w:pos="7371"/>
        <w:tab w:val="clear" w:pos="9072"/>
      </w:tabs>
      <w:spacing w:before="100" w:beforeAutospacing="1" w:after="100" w:afterAutospacing="1"/>
      <w:ind w:left="0"/>
    </w:pPr>
    <w:rPr>
      <w:rFonts w:ascii="Calibri" w:eastAsiaTheme="minorHAnsi" w:hAnsi="Calibri" w:cs="Calibr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9D46E5"/>
    <w:rPr>
      <w:b/>
      <w:bCs/>
    </w:rPr>
  </w:style>
  <w:style w:type="paragraph" w:customStyle="1" w:styleId="paragraph">
    <w:name w:val="paragraph"/>
    <w:basedOn w:val="Normal"/>
    <w:rsid w:val="00C70075"/>
    <w:pPr>
      <w:tabs>
        <w:tab w:val="clear" w:pos="2552"/>
        <w:tab w:val="clear" w:pos="5103"/>
        <w:tab w:val="clear" w:pos="7371"/>
        <w:tab w:val="clear" w:pos="9072"/>
      </w:tabs>
      <w:spacing w:before="100" w:beforeAutospacing="1" w:after="100" w:afterAutospacing="1"/>
      <w:ind w:left="0"/>
    </w:pPr>
  </w:style>
  <w:style w:type="character" w:customStyle="1" w:styleId="Rubrik2Char">
    <w:name w:val="Rubrik 2 Char"/>
    <w:basedOn w:val="Standardstycketeckensnitt"/>
    <w:link w:val="Rubrik2"/>
    <w:uiPriority w:val="9"/>
    <w:rsid w:val="00CA20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Gestblom</dc:creator>
  <cp:keywords/>
  <dc:description/>
  <cp:lastModifiedBy>Mattias Karlsson</cp:lastModifiedBy>
  <cp:revision>2</cp:revision>
  <cp:lastPrinted>2025-06-24T12:09:00Z</cp:lastPrinted>
  <dcterms:created xsi:type="dcterms:W3CDTF">2025-10-09T11:16:00Z</dcterms:created>
  <dcterms:modified xsi:type="dcterms:W3CDTF">2025-10-09T11:16:00Z</dcterms:modified>
</cp:coreProperties>
</file>